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048" w:rsidRPr="00D3582E" w:rsidRDefault="00AB4048" w:rsidP="00AB4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82E">
        <w:rPr>
          <w:rFonts w:ascii="Times New Roman" w:hAnsi="Times New Roman" w:cs="Times New Roman"/>
          <w:b/>
          <w:sz w:val="24"/>
          <w:szCs w:val="24"/>
        </w:rPr>
        <w:t>Уважаемые автовладельцы!</w:t>
      </w:r>
    </w:p>
    <w:p w:rsidR="00CD3EAA" w:rsidRDefault="00CD3EAA" w:rsidP="00AB4048">
      <w:pPr>
        <w:ind w:firstLine="567"/>
        <w:jc w:val="both"/>
        <w:rPr>
          <w:rFonts w:ascii="Times New Roman" w:hAnsi="Times New Roman" w:cs="Times New Roman"/>
        </w:rPr>
      </w:pPr>
      <w:r w:rsidRPr="00CD3EAA">
        <w:rPr>
          <w:rFonts w:ascii="Times New Roman" w:hAnsi="Times New Roman" w:cs="Times New Roman"/>
        </w:rPr>
        <w:t xml:space="preserve">На основании </w:t>
      </w:r>
      <w:r>
        <w:rPr>
          <w:rFonts w:ascii="Times New Roman" w:hAnsi="Times New Roman" w:cs="Times New Roman"/>
        </w:rPr>
        <w:t xml:space="preserve">федерального закона </w:t>
      </w:r>
      <w:r w:rsidRPr="00CD3EAA">
        <w:rPr>
          <w:rFonts w:ascii="Times New Roman" w:hAnsi="Times New Roman" w:cs="Times New Roman"/>
        </w:rPr>
        <w:t xml:space="preserve">от 31.07.2025 №271-ФЗ «О внесении изменений в часть вторую налогового кодекса </w:t>
      </w:r>
      <w:r>
        <w:rPr>
          <w:rFonts w:ascii="Times New Roman" w:hAnsi="Times New Roman" w:cs="Times New Roman"/>
        </w:rPr>
        <w:t>Р</w:t>
      </w:r>
      <w:r w:rsidRPr="00CD3EAA">
        <w:rPr>
          <w:rFonts w:ascii="Times New Roman" w:hAnsi="Times New Roman" w:cs="Times New Roman"/>
        </w:rPr>
        <w:t xml:space="preserve">оссийской </w:t>
      </w:r>
      <w:r>
        <w:rPr>
          <w:rFonts w:ascii="Times New Roman" w:hAnsi="Times New Roman" w:cs="Times New Roman"/>
        </w:rPr>
        <w:t>Ф</w:t>
      </w:r>
      <w:r w:rsidRPr="00CD3EAA">
        <w:rPr>
          <w:rFonts w:ascii="Times New Roman" w:hAnsi="Times New Roman" w:cs="Times New Roman"/>
        </w:rPr>
        <w:t>едерации</w:t>
      </w:r>
      <w:r>
        <w:rPr>
          <w:rFonts w:ascii="Times New Roman" w:hAnsi="Times New Roman" w:cs="Times New Roman"/>
        </w:rPr>
        <w:t xml:space="preserve">» с </w:t>
      </w:r>
      <w:r w:rsidRPr="00CD3EAA">
        <w:rPr>
          <w:rFonts w:ascii="Times New Roman" w:hAnsi="Times New Roman" w:cs="Times New Roman"/>
          <w:b/>
        </w:rPr>
        <w:t>1 сентября 2025</w:t>
      </w:r>
      <w:r>
        <w:rPr>
          <w:rFonts w:ascii="Times New Roman" w:hAnsi="Times New Roman" w:cs="Times New Roman"/>
        </w:rPr>
        <w:t xml:space="preserve"> года при прохождении технического осмотра транспортных средств взимается госпошлина за </w:t>
      </w:r>
      <w:r w:rsidRPr="00CD3EAA">
        <w:rPr>
          <w:rFonts w:ascii="Times New Roman" w:hAnsi="Times New Roman" w:cs="Times New Roman"/>
        </w:rPr>
        <w:t xml:space="preserve">внесение сведений в единую автоматизированную информационную систему технического осмотра при оформлении диагностической карты по результатам технического осмотра транспортных средств - </w:t>
      </w:r>
      <w:r w:rsidRPr="00AB4048">
        <w:rPr>
          <w:rFonts w:ascii="Times New Roman" w:hAnsi="Times New Roman" w:cs="Times New Roman"/>
          <w:b/>
        </w:rPr>
        <w:t>500 рублей</w:t>
      </w:r>
      <w:r w:rsidRPr="00CD3EAA">
        <w:rPr>
          <w:rFonts w:ascii="Times New Roman" w:hAnsi="Times New Roman" w:cs="Times New Roman"/>
        </w:rPr>
        <w:t>.</w:t>
      </w:r>
    </w:p>
    <w:p w:rsidR="00CD3EAA" w:rsidRDefault="00FC01BB" w:rsidP="00D3582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Плательщик – собственник транспортного средства.</w:t>
      </w:r>
    </w:p>
    <w:p w:rsidR="00FC01BB" w:rsidRDefault="00FC01BB" w:rsidP="00D3582E">
      <w:pPr>
        <w:jc w:val="center"/>
        <w:rPr>
          <w:rFonts w:ascii="Times New Roman" w:hAnsi="Times New Roman" w:cs="Times New Roman"/>
          <w:b/>
          <w:bCs/>
        </w:rPr>
      </w:pPr>
      <w:r w:rsidRPr="00FC01BB">
        <w:rPr>
          <w:rFonts w:ascii="Times New Roman" w:hAnsi="Times New Roman" w:cs="Times New Roman"/>
          <w:b/>
          <w:bCs/>
        </w:rPr>
        <w:t>На каждый автомобиль отдельное платежное поручение</w:t>
      </w:r>
      <w:r>
        <w:rPr>
          <w:rFonts w:ascii="Times New Roman" w:hAnsi="Times New Roman" w:cs="Times New Roman"/>
          <w:b/>
          <w:bCs/>
        </w:rPr>
        <w:t>.</w:t>
      </w:r>
    </w:p>
    <w:p w:rsidR="00FC01BB" w:rsidRDefault="00FC01BB" w:rsidP="00FC01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1BB">
        <w:rPr>
          <w:rFonts w:ascii="Times New Roman" w:hAnsi="Times New Roman" w:cs="Times New Roman"/>
          <w:sz w:val="24"/>
          <w:szCs w:val="24"/>
        </w:rPr>
        <w:t>В платежном поручении ОБЯЗАТЕЛЬНО должен присутствовать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1BB">
        <w:rPr>
          <w:rFonts w:ascii="Times New Roman" w:hAnsi="Times New Roman" w:cs="Times New Roman"/>
          <w:b/>
          <w:sz w:val="24"/>
          <w:szCs w:val="24"/>
        </w:rPr>
        <w:t>УПНО</w:t>
      </w:r>
      <w:r w:rsidRPr="00FC01BB">
        <w:rPr>
          <w:rFonts w:ascii="Times New Roman" w:hAnsi="Times New Roman" w:cs="Times New Roman"/>
          <w:sz w:val="24"/>
          <w:szCs w:val="24"/>
        </w:rPr>
        <w:t xml:space="preserve"> (уникальный присваиваемый номер операции – 32 цифры).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1BB">
        <w:rPr>
          <w:rFonts w:ascii="Times New Roman" w:hAnsi="Times New Roman" w:cs="Times New Roman"/>
          <w:sz w:val="24"/>
          <w:szCs w:val="24"/>
        </w:rPr>
        <w:t>его отсутствия, необходимо обратиться в банк, филиал казначейства.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1BB">
        <w:rPr>
          <w:rFonts w:ascii="Times New Roman" w:hAnsi="Times New Roman" w:cs="Times New Roman"/>
          <w:sz w:val="24"/>
          <w:szCs w:val="24"/>
        </w:rPr>
        <w:t>так же обратиться в подразделение ГИБДД/МВД, куда направляется платеж,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1BB">
        <w:rPr>
          <w:rFonts w:ascii="Times New Roman" w:hAnsi="Times New Roman" w:cs="Times New Roman"/>
          <w:sz w:val="24"/>
          <w:szCs w:val="24"/>
        </w:rPr>
        <w:t>о порядке получения УПНО.</w:t>
      </w:r>
    </w:p>
    <w:p w:rsidR="00FC01BB" w:rsidRPr="00FC01BB" w:rsidRDefault="00FC01BB" w:rsidP="00FC01B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01BB">
        <w:rPr>
          <w:rFonts w:ascii="Times New Roman" w:hAnsi="Times New Roman" w:cs="Times New Roman"/>
          <w:sz w:val="24"/>
          <w:szCs w:val="24"/>
        </w:rPr>
        <w:t>Без этого реквизита занесение в ЕАИСТО информации о проведенном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1BB">
        <w:rPr>
          <w:rFonts w:ascii="Times New Roman" w:hAnsi="Times New Roman" w:cs="Times New Roman"/>
          <w:sz w:val="24"/>
          <w:szCs w:val="24"/>
        </w:rPr>
        <w:t>техническом осмотре НЕВОЗМОЖНО!</w:t>
      </w:r>
    </w:p>
    <w:p w:rsidR="00FC01BB" w:rsidRPr="00FC01BB" w:rsidRDefault="00FC01BB" w:rsidP="00D3582E">
      <w:pPr>
        <w:jc w:val="center"/>
        <w:rPr>
          <w:rFonts w:ascii="Times New Roman" w:hAnsi="Times New Roman" w:cs="Times New Roman"/>
          <w:b/>
          <w:bCs/>
        </w:rPr>
      </w:pPr>
    </w:p>
    <w:p w:rsidR="00CD3EAA" w:rsidRDefault="00FE3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ПЛАТЕЖНЫЕ РЕКВИЗИТЫ</w:t>
      </w:r>
    </w:p>
    <w:p w:rsidR="006C1AAC" w:rsidRDefault="00FE38F8" w:rsidP="006C1AAC">
      <w:pPr>
        <w:spacing w:after="0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Получатель платежа: </w:t>
      </w:r>
      <w:r>
        <w:rPr>
          <w:rFonts w:ascii="Times New Roman" w:hAnsi="Times New Roman" w:cs="Times New Roman"/>
        </w:rPr>
        <w:tab/>
        <w:t xml:space="preserve">УФК по Пермскому краю (ГУ МВД России по Пермскому краю, </w:t>
      </w:r>
    </w:p>
    <w:p w:rsidR="00FE38F8" w:rsidRDefault="00FE38F8" w:rsidP="006C1AAC">
      <w:pPr>
        <w:spacing w:after="0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л/с 04561146500</w:t>
      </w:r>
    </w:p>
    <w:p w:rsidR="00FE38F8" w:rsidRDefault="00FE38F8" w:rsidP="00FE38F8">
      <w:pPr>
        <w:spacing w:after="0"/>
        <w:ind w:left="2268" w:hanging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ОГРН:</w:t>
      </w:r>
      <w:r>
        <w:rPr>
          <w:rFonts w:ascii="Times New Roman" w:hAnsi="Times New Roman" w:cs="Times New Roman"/>
        </w:rPr>
        <w:tab/>
      </w:r>
      <w:r w:rsidR="006C1A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1065904083156</w:t>
      </w:r>
    </w:p>
    <w:p w:rsidR="00FE38F8" w:rsidRDefault="00FE38F8" w:rsidP="00FE38F8">
      <w:pPr>
        <w:spacing w:after="0"/>
        <w:ind w:left="2268" w:hanging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ИНН:</w:t>
      </w:r>
      <w:r>
        <w:rPr>
          <w:rFonts w:ascii="Times New Roman" w:hAnsi="Times New Roman" w:cs="Times New Roman"/>
        </w:rPr>
        <w:tab/>
      </w:r>
      <w:r w:rsidR="006C1A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5904140498</w:t>
      </w:r>
    </w:p>
    <w:p w:rsidR="00FE38F8" w:rsidRDefault="00FE38F8" w:rsidP="00FE38F8">
      <w:pPr>
        <w:spacing w:after="0"/>
        <w:ind w:left="2268" w:hanging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КПП:</w:t>
      </w:r>
      <w:r>
        <w:rPr>
          <w:rFonts w:ascii="Times New Roman" w:hAnsi="Times New Roman" w:cs="Times New Roman"/>
        </w:rPr>
        <w:tab/>
      </w:r>
      <w:r w:rsidR="006C1A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590401001</w:t>
      </w:r>
    </w:p>
    <w:p w:rsidR="00FE38F8" w:rsidRDefault="00FE38F8" w:rsidP="00FE38F8">
      <w:pPr>
        <w:spacing w:after="0"/>
        <w:ind w:left="2268" w:hanging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Казначейский счет</w:t>
      </w:r>
      <w:r>
        <w:rPr>
          <w:rFonts w:ascii="Times New Roman" w:hAnsi="Times New Roman" w:cs="Times New Roman"/>
        </w:rPr>
        <w:tab/>
      </w:r>
      <w:r w:rsidR="006C1A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03100643000000015600</w:t>
      </w:r>
      <w:bookmarkStart w:id="0" w:name="_GoBack"/>
      <w:bookmarkEnd w:id="0"/>
    </w:p>
    <w:p w:rsidR="00FE38F8" w:rsidRDefault="00FE38F8" w:rsidP="00FE38F8">
      <w:pPr>
        <w:spacing w:after="0"/>
        <w:ind w:left="2268" w:hanging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Единый казначейский счет:</w:t>
      </w:r>
      <w:r>
        <w:rPr>
          <w:rFonts w:ascii="Times New Roman" w:hAnsi="Times New Roman" w:cs="Times New Roman"/>
        </w:rPr>
        <w:tab/>
        <w:t>40102810145370000048</w:t>
      </w:r>
    </w:p>
    <w:p w:rsidR="00FE38F8" w:rsidRDefault="00FE38F8" w:rsidP="006C1AAC">
      <w:pPr>
        <w:spacing w:after="0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 получателя платежа:</w:t>
      </w:r>
      <w:r>
        <w:rPr>
          <w:rFonts w:ascii="Times New Roman" w:hAnsi="Times New Roman" w:cs="Times New Roman"/>
        </w:rPr>
        <w:tab/>
        <w:t>ОТДЕЛЕНИЕ ПЕРМЬ БАНКА РОССИИ//УФК по Пермскому краю г. Пермь</w:t>
      </w:r>
    </w:p>
    <w:p w:rsidR="00FE38F8" w:rsidRDefault="00FE38F8" w:rsidP="00FE38F8">
      <w:pPr>
        <w:spacing w:after="0"/>
        <w:ind w:left="2268" w:hanging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БИК:</w:t>
      </w:r>
      <w:r>
        <w:rPr>
          <w:rFonts w:ascii="Times New Roman" w:hAnsi="Times New Roman" w:cs="Times New Roman"/>
        </w:rPr>
        <w:tab/>
      </w:r>
      <w:r w:rsidR="006C1A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015773997</w:t>
      </w:r>
    </w:p>
    <w:p w:rsidR="00FE38F8" w:rsidRDefault="00FE38F8" w:rsidP="00FE38F8">
      <w:pPr>
        <w:spacing w:after="0"/>
        <w:ind w:left="2268" w:hanging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ОКТМО:</w:t>
      </w:r>
      <w:r>
        <w:rPr>
          <w:rFonts w:ascii="Times New Roman" w:hAnsi="Times New Roman" w:cs="Times New Roman"/>
        </w:rPr>
        <w:tab/>
      </w:r>
      <w:r w:rsidR="006C1A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57516000</w:t>
      </w:r>
    </w:p>
    <w:p w:rsidR="00FE38F8" w:rsidRDefault="00FE38F8" w:rsidP="006C1AAC">
      <w:pPr>
        <w:spacing w:after="0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КБК:</w:t>
      </w:r>
      <w:r>
        <w:rPr>
          <w:rFonts w:ascii="Times New Roman" w:hAnsi="Times New Roman" w:cs="Times New Roman"/>
        </w:rPr>
        <w:tab/>
        <w:t>Государственная пошлина за внесение сведений в единую автоматизированную информационную систему технического осмотра при оформлении диагностической карты по результатам осмотра транспортных средств</w:t>
      </w:r>
    </w:p>
    <w:p w:rsidR="00FE38F8" w:rsidRDefault="00FE38F8" w:rsidP="006C1AAC">
      <w:pPr>
        <w:spacing w:after="0"/>
        <w:ind w:left="2268" w:firstLine="5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18810807200010039110</w:t>
      </w:r>
    </w:p>
    <w:p w:rsidR="00D3582E" w:rsidRDefault="00D3582E" w:rsidP="00FE38F8">
      <w:pPr>
        <w:spacing w:after="0"/>
        <w:ind w:left="2268"/>
        <w:rPr>
          <w:rFonts w:ascii="Times New Roman" w:hAnsi="Times New Roman" w:cs="Times New Roman"/>
        </w:rPr>
      </w:pPr>
    </w:p>
    <w:p w:rsidR="00D3582E" w:rsidRDefault="00D3582E" w:rsidP="00F955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582E">
        <w:rPr>
          <w:rFonts w:ascii="Times New Roman" w:hAnsi="Times New Roman" w:cs="Times New Roman"/>
          <w:b/>
          <w:sz w:val="36"/>
          <w:szCs w:val="36"/>
        </w:rPr>
        <w:t>500 рублей</w:t>
      </w:r>
    </w:p>
    <w:p w:rsidR="00D3582E" w:rsidRDefault="00D3582E" w:rsidP="00D358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5D6CA1D2" wp14:editId="3FAF5798">
            <wp:extent cx="2568271" cy="24642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4980" cy="24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8F8" w:rsidRPr="004A6A20" w:rsidRDefault="004A6A20" w:rsidP="004A6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A20">
        <w:rPr>
          <w:rFonts w:ascii="Times New Roman" w:hAnsi="Times New Roman" w:cs="Times New Roman"/>
          <w:b/>
          <w:sz w:val="28"/>
          <w:szCs w:val="28"/>
        </w:rPr>
        <w:t>При повторном прохождении технического осмотра госпошлина оплачивается заново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FE38F8" w:rsidRPr="004A6A20" w:rsidSect="00FC01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AA"/>
    <w:rsid w:val="004A6A20"/>
    <w:rsid w:val="006C1AAC"/>
    <w:rsid w:val="009221FA"/>
    <w:rsid w:val="009954B5"/>
    <w:rsid w:val="00AB4048"/>
    <w:rsid w:val="00CD3EAA"/>
    <w:rsid w:val="00D3582E"/>
    <w:rsid w:val="00F9550D"/>
    <w:rsid w:val="00FC01BB"/>
    <w:rsid w:val="00F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274D"/>
  <w15:chartTrackingRefBased/>
  <w15:docId w15:val="{2CD773E5-7B0D-4508-B66C-B2B7926F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3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E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D3EAA"/>
    <w:rPr>
      <w:b/>
      <w:bCs/>
    </w:rPr>
  </w:style>
  <w:style w:type="table" w:styleId="a4">
    <w:name w:val="Table Grid"/>
    <w:basedOn w:val="a1"/>
    <w:uiPriority w:val="39"/>
    <w:rsid w:val="00FE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Алексеевна</dc:creator>
  <cp:keywords/>
  <dc:description/>
  <cp:lastModifiedBy>Кузнецова Елена Алексеевна</cp:lastModifiedBy>
  <cp:revision>6</cp:revision>
  <dcterms:created xsi:type="dcterms:W3CDTF">2025-09-02T05:45:00Z</dcterms:created>
  <dcterms:modified xsi:type="dcterms:W3CDTF">2025-09-02T08:07:00Z</dcterms:modified>
</cp:coreProperties>
</file>